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36C6" w14:textId="77777777" w:rsidR="00774D2A" w:rsidRDefault="00774D2A" w:rsidP="00774D2A">
      <w:pPr>
        <w:pStyle w:val="xmsonormal"/>
        <w:rPr>
          <w:rFonts w:ascii="Calibri" w:hAnsi="Calibri" w:cs="Calibri"/>
          <w:b/>
          <w:bCs/>
        </w:rPr>
      </w:pPr>
      <w:r>
        <w:rPr>
          <w:b/>
          <w:bCs/>
        </w:rPr>
        <w:t>Mededeling van het bestuur van de Bond van Volkstuinders - waarvan Dijkzicht één van de aangesloten afdelingen is</w:t>
      </w:r>
    </w:p>
    <w:p w14:paraId="4D46F52A" w14:textId="77777777" w:rsidR="00774D2A" w:rsidRDefault="00774D2A" w:rsidP="00774D2A">
      <w:pPr>
        <w:pStyle w:val="xmsonormal"/>
      </w:pPr>
    </w:p>
    <w:p w14:paraId="36381EAE" w14:textId="77777777" w:rsidR="00774D2A" w:rsidRDefault="00774D2A" w:rsidP="00774D2A">
      <w:pPr>
        <w:pStyle w:val="xmsonormal"/>
      </w:pPr>
      <w:r>
        <w:t xml:space="preserve">De Bond van Volkstuinders heeft 24 april jl. het lidmaatschap van de AVVN per direct opgezegd. De AVVN is de landelijk vereniging van volkstuinverenigingen waar de </w:t>
      </w:r>
      <w:proofErr w:type="spellStart"/>
      <w:r>
        <w:t>BvV</w:t>
      </w:r>
      <w:proofErr w:type="spellEnd"/>
      <w:r>
        <w:t xml:space="preserve"> vanaf oprichting lid van is geweest (nu 99 jaar). Lid-tuinders betalen via de jaarnota van de </w:t>
      </w:r>
      <w:proofErr w:type="spellStart"/>
      <w:r>
        <w:t>BvV</w:t>
      </w:r>
      <w:proofErr w:type="spellEnd"/>
      <w:r>
        <w:t xml:space="preserve"> voor het lidmaatschap van de AVVN. Veel tuinders kennen de AVVN m.n. door het Keurmerk Natuurlijk Tuinieren (Het Lieveheersbeestje en bijbehorende stippen) en het blad ‘De Tuinliefhebber’.</w:t>
      </w:r>
    </w:p>
    <w:p w14:paraId="21FDCB8F" w14:textId="77777777" w:rsidR="00774D2A" w:rsidRDefault="00774D2A" w:rsidP="00774D2A">
      <w:pPr>
        <w:pStyle w:val="xmsonormal"/>
      </w:pPr>
      <w:r>
        <w:t> </w:t>
      </w:r>
    </w:p>
    <w:p w14:paraId="2076F854" w14:textId="77777777" w:rsidR="00774D2A" w:rsidRDefault="00774D2A" w:rsidP="00774D2A">
      <w:pPr>
        <w:pStyle w:val="xmsonormal"/>
      </w:pPr>
      <w:r>
        <w:t xml:space="preserve">De opzegging bij de AVVN volgt op een reeks van gebeurtenissen waarin het nieuwe bestuur van de AVVN een nieuwe koers heeft ingezet waarin o.a. plannen staan voor marktconforme betaling van het bestuur van de AVVN. Hierover hebben wij kritische vragen gesteld en verantwoording gevraagd. Vervolgens werd het ons door dit bestuur onmogelijk gemaakt om onze democratische rechten en verantwoordelijkheden die samenhangen met het lidmaatschap volwaardig uit te oefenen. Zo zijn we (o.a.), samen met de Haagse Bond en de Leidse Volkstuinorganisatie, in het afgelopen half jaar, zonder enige grond, diverse keren geschorst; hierdoor mochten we niet stemmen of deelnemen aan een ALV. Het bestuur heeft verder nu drie keer een AVVN-ALV uitgesteld waardoor de gevraagde verantwoording over o.a. de financiële situatie nog steeds niet is gegeven. Ook heeft het bestuur van de AVVN via een kort geding geprobeerd om een door de leden uitgeroepen ALV te verbieden; de rechter heeft het bestuur daarin teruggefloten. </w:t>
      </w:r>
    </w:p>
    <w:p w14:paraId="0F217E05" w14:textId="77777777" w:rsidR="00774D2A" w:rsidRDefault="00774D2A" w:rsidP="00774D2A">
      <w:pPr>
        <w:pStyle w:val="xmsonormal"/>
      </w:pPr>
      <w:r>
        <w:t> </w:t>
      </w:r>
    </w:p>
    <w:p w14:paraId="12EC2E95" w14:textId="77777777" w:rsidR="00774D2A" w:rsidRDefault="00774D2A" w:rsidP="00774D2A">
      <w:pPr>
        <w:pStyle w:val="xmsonormal"/>
      </w:pPr>
      <w:r>
        <w:t>Wat betreft het Keurmerk Natuurlijk Tuinieren: het is op moment van schrijven nog niet duidelijk wat er gebeurt met het keurmerk van de tuinparken. Hierover houden we de afdelingsbesturen van de volkstuinparken op de hoogte.</w:t>
      </w:r>
    </w:p>
    <w:p w14:paraId="09C3B66A" w14:textId="77777777" w:rsidR="00774D2A" w:rsidRDefault="00774D2A" w:rsidP="00774D2A">
      <w:pPr>
        <w:pStyle w:val="xmsonormal"/>
      </w:pPr>
      <w:r>
        <w:t xml:space="preserve">De AVVN-verzekeringen waar tuinders mee te maken hebben (zoals ongevallenverzekeringen bij het algemeen werk) zijn inmiddels op een gelijkwaardige manier geregeld via de Bond van Volkstuinders. </w:t>
      </w:r>
    </w:p>
    <w:p w14:paraId="3439C166" w14:textId="77777777" w:rsidR="00774D2A" w:rsidRDefault="00774D2A" w:rsidP="00774D2A">
      <w:pPr>
        <w:pStyle w:val="xmsonormal"/>
      </w:pPr>
      <w:r>
        <w:t> </w:t>
      </w:r>
    </w:p>
    <w:p w14:paraId="26BD2512" w14:textId="77777777" w:rsidR="00774D2A" w:rsidRDefault="00774D2A" w:rsidP="00774D2A">
      <w:pPr>
        <w:pStyle w:val="xmsonormal"/>
      </w:pPr>
      <w:r>
        <w:t xml:space="preserve">Heb je nog vragen hierover of ontvang je berichten van de AVVN waar je vragen over hebt? Neem dan contact op met de Bond van Volkstuinders. Dat kan via </w:t>
      </w:r>
      <w:hyperlink r:id="rId4" w:history="1">
        <w:r>
          <w:rPr>
            <w:rStyle w:val="Hyperlink"/>
          </w:rPr>
          <w:t>els@bondvanvolkstuinders.nl</w:t>
        </w:r>
      </w:hyperlink>
      <w:r>
        <w:t xml:space="preserve"> of via 020 – 613 2893 (vraag naar Els).</w:t>
      </w:r>
    </w:p>
    <w:p w14:paraId="4143F42A" w14:textId="77777777" w:rsidR="00774D2A" w:rsidRDefault="00774D2A" w:rsidP="00774D2A">
      <w:pPr>
        <w:pStyle w:val="xmsonormal"/>
      </w:pPr>
      <w:r>
        <w:t> </w:t>
      </w:r>
    </w:p>
    <w:p w14:paraId="66FAB3D1" w14:textId="77777777" w:rsidR="00774D2A" w:rsidRDefault="00774D2A" w:rsidP="00774D2A">
      <w:pPr>
        <w:pStyle w:val="xmsonormal"/>
      </w:pPr>
      <w:r>
        <w:t>Met vriendelijke groet,</w:t>
      </w:r>
    </w:p>
    <w:p w14:paraId="3AD13A7C" w14:textId="77777777" w:rsidR="00774D2A" w:rsidRDefault="00774D2A" w:rsidP="00774D2A">
      <w:pPr>
        <w:pStyle w:val="xmsonormal"/>
      </w:pPr>
      <w:r>
        <w:t> </w:t>
      </w:r>
    </w:p>
    <w:p w14:paraId="07BD6D8F" w14:textId="77777777" w:rsidR="00774D2A" w:rsidRDefault="00774D2A" w:rsidP="00774D2A">
      <w:pPr>
        <w:pStyle w:val="xmsonormal"/>
      </w:pPr>
      <w:r>
        <w:t>Bestuur van de Bond van Volkstuinders</w:t>
      </w:r>
    </w:p>
    <w:p w14:paraId="7FF99387" w14:textId="77777777" w:rsidR="00115B88" w:rsidRDefault="00115B88"/>
    <w:sectPr w:rsidR="00115B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2A"/>
    <w:rsid w:val="00115B88"/>
    <w:rsid w:val="00774D2A"/>
    <w:rsid w:val="008E2EEF"/>
    <w:rsid w:val="00E71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0D191"/>
  <w15:chartTrackingRefBased/>
  <w15:docId w15:val="{D085B058-1EA7-46F7-83D8-5C9DFC4A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4D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74D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74D2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74D2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74D2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74D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4D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4D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4D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4D2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74D2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74D2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74D2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74D2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74D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4D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4D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4D2A"/>
    <w:rPr>
      <w:rFonts w:eastAsiaTheme="majorEastAsia" w:cstheme="majorBidi"/>
      <w:color w:val="272727" w:themeColor="text1" w:themeTint="D8"/>
    </w:rPr>
  </w:style>
  <w:style w:type="paragraph" w:styleId="Titel">
    <w:name w:val="Title"/>
    <w:basedOn w:val="Standaard"/>
    <w:next w:val="Standaard"/>
    <w:link w:val="TitelChar"/>
    <w:uiPriority w:val="10"/>
    <w:qFormat/>
    <w:rsid w:val="00774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4D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4D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4D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4D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4D2A"/>
    <w:rPr>
      <w:i/>
      <w:iCs/>
      <w:color w:val="404040" w:themeColor="text1" w:themeTint="BF"/>
    </w:rPr>
  </w:style>
  <w:style w:type="paragraph" w:styleId="Lijstalinea">
    <w:name w:val="List Paragraph"/>
    <w:basedOn w:val="Standaard"/>
    <w:uiPriority w:val="34"/>
    <w:qFormat/>
    <w:rsid w:val="00774D2A"/>
    <w:pPr>
      <w:ind w:left="720"/>
      <w:contextualSpacing/>
    </w:pPr>
  </w:style>
  <w:style w:type="character" w:styleId="Intensievebenadrukking">
    <w:name w:val="Intense Emphasis"/>
    <w:basedOn w:val="Standaardalinea-lettertype"/>
    <w:uiPriority w:val="21"/>
    <w:qFormat/>
    <w:rsid w:val="00774D2A"/>
    <w:rPr>
      <w:i/>
      <w:iCs/>
      <w:color w:val="2F5496" w:themeColor="accent1" w:themeShade="BF"/>
    </w:rPr>
  </w:style>
  <w:style w:type="paragraph" w:styleId="Duidelijkcitaat">
    <w:name w:val="Intense Quote"/>
    <w:basedOn w:val="Standaard"/>
    <w:next w:val="Standaard"/>
    <w:link w:val="DuidelijkcitaatChar"/>
    <w:uiPriority w:val="30"/>
    <w:qFormat/>
    <w:rsid w:val="00774D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74D2A"/>
    <w:rPr>
      <w:i/>
      <w:iCs/>
      <w:color w:val="2F5496" w:themeColor="accent1" w:themeShade="BF"/>
    </w:rPr>
  </w:style>
  <w:style w:type="character" w:styleId="Intensieveverwijzing">
    <w:name w:val="Intense Reference"/>
    <w:basedOn w:val="Standaardalinea-lettertype"/>
    <w:uiPriority w:val="32"/>
    <w:qFormat/>
    <w:rsid w:val="00774D2A"/>
    <w:rPr>
      <w:b/>
      <w:bCs/>
      <w:smallCaps/>
      <w:color w:val="2F5496" w:themeColor="accent1" w:themeShade="BF"/>
      <w:spacing w:val="5"/>
    </w:rPr>
  </w:style>
  <w:style w:type="character" w:styleId="Hyperlink">
    <w:name w:val="Hyperlink"/>
    <w:basedOn w:val="Standaardalinea-lettertype"/>
    <w:uiPriority w:val="99"/>
    <w:semiHidden/>
    <w:unhideWhenUsed/>
    <w:rsid w:val="00774D2A"/>
    <w:rPr>
      <w:color w:val="467886"/>
      <w:u w:val="single"/>
    </w:rPr>
  </w:style>
  <w:style w:type="paragraph" w:customStyle="1" w:styleId="xmsonormal">
    <w:name w:val="x_msonormal"/>
    <w:basedOn w:val="Standaard"/>
    <w:rsid w:val="00774D2A"/>
    <w:pPr>
      <w:spacing w:after="0" w:line="240" w:lineRule="auto"/>
    </w:pPr>
    <w:rPr>
      <w:rFonts w:ascii="Aptos" w:hAnsi="Aptos" w:cs="Aptos"/>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ls@bondvanvolkstuinder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1980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Mittelmeijer</dc:creator>
  <cp:keywords/>
  <dc:description/>
  <cp:lastModifiedBy>Irma Mittelmeijer</cp:lastModifiedBy>
  <cp:revision>1</cp:revision>
  <dcterms:created xsi:type="dcterms:W3CDTF">2026-04-29T15:36:00Z</dcterms:created>
  <dcterms:modified xsi:type="dcterms:W3CDTF">2026-04-29T15:37:00Z</dcterms:modified>
</cp:coreProperties>
</file>